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Государственное автономное профессиональное</w:t>
      </w:r>
    </w:p>
    <w:p>
      <w:pPr>
        <w:pStyle w:val="Style16"/>
        <w:bidi w:val="0"/>
        <w:spacing w:lineRule="auto" w:line="420" w:before="0" w:after="0"/>
        <w:ind w:left="0" w:right="0" w:firstLine="709"/>
        <w:rPr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образовательное учреждение Архангельской области</w:t>
      </w:r>
    </w:p>
    <w:p>
      <w:pPr>
        <w:pStyle w:val="Style16"/>
        <w:bidi w:val="0"/>
        <w:spacing w:lineRule="auto" w:line="420" w:before="0" w:after="0"/>
        <w:ind w:left="0" w:right="0" w:firstLine="709"/>
        <w:rPr/>
      </w:pPr>
      <w:r>
        <w:rPr>
          <w:caps w:val="false"/>
          <w:smallCaps w:val="false"/>
          <w:strike w:val="false"/>
          <w:dstrike w:val="false"/>
          <w:color w:val="000000"/>
          <w:u w:val="none"/>
        </w:rPr>
        <w:t>“</w:t>
      </w: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Вельский индустриально-экономический колледж”</w:t>
      </w:r>
    </w:p>
    <w:p>
      <w:pPr>
        <w:pStyle w:val="Style16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-685800</wp:posOffset>
            </wp:positionH>
            <wp:positionV relativeFrom="paragraph">
              <wp:posOffset>129540</wp:posOffset>
            </wp:positionV>
            <wp:extent cx="6857365" cy="204533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17" r="-4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6"/>
        <w:bidi w:val="0"/>
        <w:spacing w:lineRule="auto" w:line="288" w:before="0" w:after="0"/>
        <w:ind w:left="0" w:right="0" w:firstLine="709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ПОЛОЖЕНИЕ</w:t>
      </w:r>
    </w:p>
    <w:p>
      <w:pPr>
        <w:pStyle w:val="Style16"/>
        <w:rPr/>
      </w:pPr>
      <w:r>
        <w:rPr/>
      </w:r>
    </w:p>
    <w:p>
      <w:pPr>
        <w:pStyle w:val="Style16"/>
        <w:bidi w:val="0"/>
        <w:spacing w:lineRule="auto" w:line="288" w:before="0" w:after="0"/>
        <w:ind w:left="0" w:right="0" w:firstLine="709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О РАСПИСАНИИ И РЕЖИМЕ УЧЕБНЫХ ЗАНЯТИЙ</w:t>
      </w:r>
    </w:p>
    <w:p>
      <w:pPr>
        <w:pStyle w:val="Style16"/>
        <w:rPr/>
      </w:pPr>
      <w:r>
        <w:rPr/>
      </w:r>
    </w:p>
    <w:p>
      <w:pPr>
        <w:pStyle w:val="Style16"/>
        <w:bidi w:val="0"/>
        <w:spacing w:lineRule="auto" w:line="420" w:before="0" w:after="0"/>
        <w:ind w:left="0" w:right="0" w:firstLine="709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1. ОБЩИЕ ПОЛОЖЕНИЯ</w:t>
      </w:r>
    </w:p>
    <w:p>
      <w:pPr>
        <w:pStyle w:val="Style16"/>
        <w:numPr>
          <w:ilvl w:val="1"/>
          <w:numId w:val="1"/>
        </w:numPr>
        <w:bidi w:val="0"/>
        <w:spacing w:lineRule="auto" w:line="420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Расписание учебных занятий государственного автономного профессионального образовательного учреждения Архангельской области «Вельский индустриально-экономический колледж» (далее – Учреждение) наряду с графиком учебного процесса, рабочими учебными планами и рабочими программами учебных дисциплин и профессиональных модулей является важнейшим документом, определяющим четкую организацию учебного процесса, его методического и финансового контроля, равномерную и систематическую самостоятельную работу обучающихся.</w:t>
      </w:r>
    </w:p>
    <w:p>
      <w:pPr>
        <w:pStyle w:val="Style16"/>
        <w:bidi w:val="0"/>
        <w:spacing w:lineRule="auto" w:line="420" w:before="0" w:after="0"/>
        <w:ind w:left="0" w:right="0" w:firstLine="709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r>
    </w:p>
    <w:p>
      <w:pPr>
        <w:pStyle w:val="Style16"/>
        <w:bidi w:val="0"/>
        <w:spacing w:lineRule="auto" w:line="420" w:before="0" w:after="0"/>
        <w:ind w:left="0" w:right="0" w:firstLine="709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2. ПОРЯДОК СОСТАВЛЕНИЯ РАСПИСАНИЯ</w:t>
      </w:r>
    </w:p>
    <w:p>
      <w:pPr>
        <w:pStyle w:val="Style16"/>
        <w:rPr/>
      </w:pPr>
      <w:r>
        <w:rPr/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2.1 Расписание учебных занятий должно быть стабильным, составляться на весь семестр, не содержать учебных занятий, не предусмотренных учебным планом.</w:t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2.2 Факультативные занятия не включаются в расписание учебных занятий. Для их проведения составляется отдельное расписание.</w:t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2.3 Расписание должно предусматривать непрерывность учебного процесса в течение учебного дня, равномерное распределение учебной работы обучающихся (аудиторной и самостоятельной) в течение недели, а также возможность проведения внеклассных мероприятий.</w:t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2.4. Учебные дисциплины и компоненты профессиональных модулей (междисциплинарные курсы) рабочего учебного плана следует распределять в пределах рабочего дня и по дням недели так, чтобы обеспечивалась педагогически правильная загруженность обучающихся.</w:t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2.5. В расписании необходимо указывать полное, а не сокращенное название учебной дисциплины, компонента профессионального модуля (междисциплинарного курса), фамилию преподавателя и место проведения занятия.</w:t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2.6 Учебные занятия, как правило, должны начинаться в одни и те же часы для каждой учебной группы:</w:t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2.6.1 Вторник, среда, четверг:</w:t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1 пара: 9.00-9.45</w:t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</w:rPr>
        <w:t>           </w:t>
      </w: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9.50-10.35</w:t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2 пара: 10.45-11.30</w:t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</w:rPr>
        <w:t>            </w:t>
      </w: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11.35-12.20</w:t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Обеденный перерыв для 1,3,4 курсов с 12.20 до 12.50, для второго курса с 13.15 до 13.40</w:t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3 пара: 12.50-13.35      3 пара для второго курса: 12.30-13.15</w:t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</w:rPr>
        <w:t>           </w:t>
      </w:r>
      <w:r>
        <w:rPr>
          <w:rFonts w:eastAsia="Times New Roman" w:cs="Times New Roman"/>
          <w:caps w:val="false"/>
          <w:smallCaps w:val="false"/>
          <w:strike w:val="false"/>
          <w:dstrike w:val="false"/>
          <w:color w:val="000000"/>
          <w:u w:val="none"/>
        </w:rPr>
        <w:t xml:space="preserve">   </w:t>
      </w: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13.40-14.25                                                    13.40-14.35</w:t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4 пара: 14.35-15.20</w:t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</w:rPr>
        <w:t>            </w:t>
      </w:r>
      <w:r>
        <w:rPr>
          <w:rFonts w:eastAsia="Times New Roman" w:cs="Times New Roman"/>
          <w:caps w:val="false"/>
          <w:smallCaps w:val="false"/>
          <w:strike w:val="false"/>
          <w:dstrike w:val="false"/>
          <w:color w:val="000000"/>
          <w:u w:val="none"/>
        </w:rPr>
        <w:t xml:space="preserve">  </w:t>
      </w: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15.25-16.10</w:t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2.6.2 Понедельник, пятница:</w:t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1 пара: 9.00-9.45</w:t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</w:rPr>
        <w:t>           </w:t>
      </w:r>
      <w:r>
        <w:rPr>
          <w:rFonts w:eastAsia="Times New Roman" w:cs="Times New Roman"/>
          <w:caps w:val="false"/>
          <w:smallCaps w:val="false"/>
          <w:strike w:val="false"/>
          <w:dstrike w:val="false"/>
          <w:color w:val="000000"/>
          <w:u w:val="none"/>
        </w:rPr>
        <w:t xml:space="preserve">   </w:t>
      </w: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9.50-10.35</w:t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2 пара: 10.45-11.30</w:t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</w:rPr>
        <w:t>            </w:t>
      </w:r>
      <w:r>
        <w:rPr>
          <w:rFonts w:eastAsia="Times New Roman" w:cs="Times New Roman"/>
          <w:caps w:val="false"/>
          <w:smallCaps w:val="false"/>
          <w:strike w:val="false"/>
          <w:dstrike w:val="false"/>
          <w:color w:val="000000"/>
          <w:u w:val="none"/>
        </w:rPr>
        <w:t xml:space="preserve">   </w:t>
      </w: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11.35-12.20</w:t>
      </w:r>
    </w:p>
    <w:p>
      <w:pPr>
        <w:pStyle w:val="Style16"/>
        <w:bidi w:val="0"/>
        <w:spacing w:lineRule="auto" w:line="420" w:before="0" w:after="0"/>
        <w:ind w:left="0" w:right="0" w:hanging="0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Обеденный перерыв для 1,3,4 курсов с 12.20 до 12.50, для второго курса с 13.15 до 13.40</w:t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3 пара: 12.50-13.35      3 пара для второго курса: 12.30-13.15</w:t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</w:rPr>
        <w:t>            </w:t>
      </w:r>
      <w:r>
        <w:rPr>
          <w:rFonts w:eastAsia="Times New Roman" w:cs="Times New Roman"/>
          <w:caps w:val="false"/>
          <w:smallCaps w:val="false"/>
          <w:strike w:val="false"/>
          <w:dstrike w:val="false"/>
          <w:color w:val="000000"/>
          <w:u w:val="none"/>
        </w:rPr>
        <w:t xml:space="preserve">   </w:t>
      </w: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13.40-14.25                                                 13.40-14.35</w:t>
      </w:r>
    </w:p>
    <w:p>
      <w:pPr>
        <w:pStyle w:val="Style16"/>
        <w:bidi w:val="0"/>
        <w:spacing w:lineRule="auto" w:line="420" w:before="0" w:after="0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</w:rPr>
        <w:t>  </w:t>
      </w:r>
      <w:r>
        <w:rPr>
          <w:rFonts w:eastAsia="Times New Roman" w:cs="Times New Roman"/>
          <w:caps w:val="false"/>
          <w:smallCaps w:val="false"/>
          <w:strike w:val="false"/>
          <w:dstrike w:val="false"/>
          <w:color w:val="000000"/>
          <w:u w:val="none"/>
        </w:rPr>
        <w:t xml:space="preserve">       </w:t>
      </w:r>
      <w:r>
        <w:rPr>
          <w:caps w:val="false"/>
          <w:smallCaps w:val="false"/>
          <w:strike w:val="false"/>
          <w:dstrike w:val="false"/>
          <w:color w:val="000000"/>
          <w:u w:val="none"/>
        </w:rPr>
        <w:t> </w:t>
      </w: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2.7. Время начала и продолжительность учебных занятий может быть изменена только с разрешения директора Учреждения в исключительных случаях</w:t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2.8. При составлении расписания учебных занятий с использованием видео-дисплейных терминалов (ВДТ) и персональных электронно-вычислительных машин (ПЭВМ) допускается время учебных занятий увеличивать для обучающихся первого курса до 2 академических часов, а для студентов старших курсов до 3 академических часов при условии, что длительность учебных занятий в дисплейном классе аудитории не превышает 50% времени непосредственной работы на ВДТ или ПЭВМ.</w:t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В период прохождения практики время непосредственной работы с ВДТ или ПЭВМ для обучающихся не должно превышать 4 академических часа при соблюдении профилактических мероприятий как во время ведения учебных занятий.</w:t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2.9. Расписание учебных занятий должно быть аккуратно напечатано, не должно содержать исправлений.</w:t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2.10. Расписание утверждается директором Учреждения не позднее, чем за неделю до начала занятий.</w:t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2.11. Замена учебных занятий, предусмотренных действующим расписанием, в случае болезни (командировки, отпуска и т.п) преподавателей должна регистрироваться в специальном журнале диспетчером, с указанием всех необходимых сведений о произведенной замене с обязательным указанием ее причины и руководителя, разрешившего замену.</w:t>
      </w:r>
    </w:p>
    <w:p>
      <w:pPr>
        <w:pStyle w:val="Style16"/>
        <w:rPr/>
      </w:pPr>
      <w:r>
        <w:rPr/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Составлено на основании:</w:t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1. Федерального закона Российской Федерации «Об образовании в Российской Федерации» от 27.12.2012 № 273-ФЗ.</w:t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2. “Об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образования”, утвержденным Приказом Министерства образования и науки РФ от 14.06.2013 г. № 464.</w:t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3. Постановления Министерства здравоохранения РФ от 3 июня 2003 г. № 118 «О введении в действие санитарно-эпидемиологических правил и нормативов САНПИН 2.2.2/2.4.1340-03»</w:t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4. Устава государственного автономного профессионального образовательного учреждения Архангельской области «Вельский индустриально-экономический колледж».</w:t>
      </w:r>
    </w:p>
    <w:p>
      <w:pPr>
        <w:pStyle w:val="Style16"/>
        <w:bidi w:val="0"/>
        <w:spacing w:lineRule="auto" w:line="420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5. Инструктивного письма Минвуза СССР от 09.04.1987 № 21 «О расписании учебных занятий в средних специальных учебных заведениях»</w:t>
      </w:r>
    </w:p>
    <w:p>
      <w:pPr>
        <w:pStyle w:val="Style16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-716280</wp:posOffset>
            </wp:positionH>
            <wp:positionV relativeFrom="paragraph">
              <wp:posOffset>182880</wp:posOffset>
            </wp:positionV>
            <wp:extent cx="6910705" cy="1937385"/>
            <wp:effectExtent l="0" t="0" r="0" b="0"/>
            <wp:wrapTopAndBottom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4" t="-22" r="-4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705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</w:rPr>
        <w:br/>
      </w:r>
    </w:p>
    <w:p>
      <w:pPr>
        <w:pStyle w:val="Style16"/>
        <w:bidi w:val="0"/>
        <w:spacing w:lineRule="auto" w:line="420" w:before="0" w:after="0"/>
        <w:ind w:left="0" w:right="0" w:firstLine="709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r>
    </w:p>
    <w:p>
      <w:pPr>
        <w:pStyle w:val="Style16"/>
        <w:spacing w:lineRule="auto" w:line="288" w:before="0" w:after="140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PT Sans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" w:cs="Mangal"/>
      <w:color w:val="auto"/>
      <w:sz w:val="24"/>
      <w:szCs w:val="24"/>
      <w:lang w:val="ru-RU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LibreOffice/5.3.3.2$Windows_x86 LibreOffice_project/3d9a8b4b4e538a85e0782bd6c2d430bafe583448</Application>
  <Pages>3</Pages>
  <Words>551</Words>
  <Characters>3998</Characters>
  <CharactersWithSpaces>4720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2018-11-06T22:15:28Z</dcterms:created>
  <dc:creator/>
  <dc:description/>
  <dc:language>ru-RU</dc:language>
  <cp:lastModifiedBy/>
  <cp:revision>0</cp:revision>
  <dc:subject/>
  <dc:title/>
</cp:coreProperties>
</file>